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4596" w14:textId="77777777" w:rsidR="0038013C" w:rsidRPr="00BF0845" w:rsidRDefault="00A37463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05800147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B58D63E" w14:textId="5A0300C2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4457F3" w:rsidRPr="00423A6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897CC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8</w:t>
      </w:r>
    </w:p>
    <w:p w14:paraId="5A1FE416" w14:textId="77777777" w:rsidR="0064762B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รางวัลความคิดสร้างสรรค์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7DF87C" w14:textId="77777777" w:rsidR="0064762B" w:rsidRPr="00E50CA7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3FB2746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7841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302E11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82D3F4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609F6E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7C23367F" w14:textId="77777777" w:rsidTr="00025F81">
        <w:tc>
          <w:tcPr>
            <w:tcW w:w="9648" w:type="dxa"/>
          </w:tcPr>
          <w:p w14:paraId="6750FB44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43E44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0B957306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F6A691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F682231" w14:textId="77777777" w:rsidR="00FE5564" w:rsidRDefault="00FE5564" w:rsidP="00FE5564">
      <w:pPr>
        <w:spacing w:before="100" w:beforeAutospacing="1" w:after="100" w:afterAutospacing="1" w:line="232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แนบท้ายแบบสอบถามเท่านั้น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  <w:t>เพื่อประกอบการพิจารณารางวัลรัฐวิสาหกิจดีเด่น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22722CCD" w14:textId="77777777" w:rsidR="00897CC5" w:rsidRPr="00897CC5" w:rsidRDefault="0064762B" w:rsidP="00897CC5">
      <w:pPr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="00897CC5" w:rsidRPr="00897CC5">
        <w:rPr>
          <w:rFonts w:ascii="TH SarabunPSK" w:hAnsi="TH SarabunPSK" w:cs="TH SarabunPSK"/>
          <w:b/>
          <w:bCs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ประจำปี 2568 </w:t>
      </w:r>
    </w:p>
    <w:p w14:paraId="112D6F12" w14:textId="77777777" w:rsidR="00897CC5" w:rsidRPr="00897CC5" w:rsidRDefault="00897CC5" w:rsidP="00897CC5">
      <w:pPr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</w:p>
    <w:p w14:paraId="77564A97" w14:textId="170ABAAB" w:rsidR="0064762B" w:rsidRPr="00897CC5" w:rsidRDefault="00897CC5" w:rsidP="00897CC5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ชั้น 14 ถนนพระรามที่ 6 แขวงพญาไท เขตพญาไท กรุงเทพฯ 10400</w:t>
      </w:r>
      <w:r w:rsidR="0064762B" w:rsidRPr="00897CC5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F1715B2" w14:textId="0C1123E8" w:rsidR="00836A3E" w:rsidRPr="00160089" w:rsidRDefault="00897CC5" w:rsidP="00836A3E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</w:t>
      </w: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มิถุนายน </w:t>
      </w: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2568</w:t>
      </w:r>
      <w:r w:rsidR="00836A3E"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p w14:paraId="053CB126" w14:textId="77777777" w:rsidR="00D56A88" w:rsidRPr="00160089" w:rsidRDefault="00D56A88" w:rsidP="00D56A88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0464B6DB" w14:textId="77777777" w:rsidR="00D56A88" w:rsidRPr="004078C1" w:rsidRDefault="00D56A88" w:rsidP="00D56A88">
      <w:pPr>
        <w:numPr>
          <w:ilvl w:val="0"/>
          <w:numId w:val="39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6C79DF1" w14:textId="6442EE40" w:rsidR="00D56A88" w:rsidRPr="00897CC5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</w:t>
      </w:r>
      <w:r w:rsidRPr="00897CC5">
        <w:rPr>
          <w:rFonts w:ascii="TH SarabunPSK" w:hAnsi="TH SarabunPSK" w:cs="TH SarabunPSK"/>
          <w:sz w:val="28"/>
          <w:cs/>
        </w:rPr>
        <w:t xml:space="preserve">-5880 ต่อ </w:t>
      </w:r>
      <w:r w:rsidR="00897CC5" w:rsidRPr="00897CC5">
        <w:rPr>
          <w:rFonts w:ascii="TH SarabunPSK" w:hAnsi="TH SarabunPSK" w:cs="TH SarabunPSK" w:hint="cs"/>
          <w:sz w:val="28"/>
          <w:cs/>
        </w:rPr>
        <w:t>61002</w:t>
      </w:r>
      <w:r w:rsidR="004518A6">
        <w:rPr>
          <w:rFonts w:ascii="TH SarabunPSK" w:hAnsi="TH SarabunPSK" w:cs="TH SarabunPSK" w:hint="cs"/>
          <w:sz w:val="28"/>
          <w:cs/>
        </w:rPr>
        <w:t xml:space="preserve">   </w:t>
      </w:r>
      <w:r w:rsidRPr="00897CC5">
        <w:rPr>
          <w:rFonts w:ascii="TH SarabunPSK" w:hAnsi="TH SarabunPSK" w:cs="TH SarabunPSK"/>
          <w:sz w:val="28"/>
        </w:rPr>
        <w:t xml:space="preserve"> E-mail: kullada_p@sepo.go.th</w:t>
      </w:r>
    </w:p>
    <w:p w14:paraId="23189006" w14:textId="4B5CAF07" w:rsidR="00996EE3" w:rsidRDefault="00897CC5" w:rsidP="00996EE3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นา</w:t>
      </w:r>
      <w:r w:rsidR="00E8099E">
        <w:rPr>
          <w:rFonts w:ascii="TH SarabunPSK" w:hAnsi="TH SarabunPSK" w:cs="TH SarabunPSK" w:hint="cs"/>
          <w:color w:val="000000" w:themeColor="text1"/>
          <w:sz w:val="28"/>
          <w:cs/>
        </w:rPr>
        <w:t>ย</w:t>
      </w: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ธีรพันธุ์ สุขสบาย</w:t>
      </w:r>
      <w:r w:rsidR="00996EE3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96EE3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96EE3" w:rsidRPr="00897CC5">
        <w:rPr>
          <w:rFonts w:ascii="TH SarabunPSK" w:hAnsi="TH SarabunPSK" w:cs="TH SarabunPSK"/>
          <w:sz w:val="28"/>
          <w:cs/>
        </w:rPr>
        <w:t xml:space="preserve">โทรศัพท์ 02-298-5880 ต่อ </w:t>
      </w:r>
      <w:r w:rsidRPr="00897CC5">
        <w:rPr>
          <w:rFonts w:ascii="TH SarabunPSK" w:hAnsi="TH SarabunPSK" w:cs="TH SarabunPSK" w:hint="cs"/>
          <w:sz w:val="28"/>
          <w:cs/>
        </w:rPr>
        <w:t>61005</w:t>
      </w:r>
      <w:r w:rsidR="00996EE3" w:rsidRPr="00A30E43">
        <w:rPr>
          <w:rFonts w:ascii="TH SarabunPSK" w:hAnsi="TH SarabunPSK" w:cs="TH SarabunPSK"/>
          <w:sz w:val="28"/>
        </w:rPr>
        <w:t xml:space="preserve"> </w:t>
      </w:r>
      <w:r w:rsidR="004518A6">
        <w:rPr>
          <w:rFonts w:ascii="TH SarabunPSK" w:hAnsi="TH SarabunPSK" w:cs="TH SarabunPSK" w:hint="cs"/>
          <w:sz w:val="28"/>
          <w:cs/>
        </w:rPr>
        <w:t xml:space="preserve">   </w:t>
      </w:r>
      <w:r w:rsidR="00996EE3" w:rsidRPr="00A30E43">
        <w:rPr>
          <w:rFonts w:ascii="TH SarabunPSK" w:hAnsi="TH SarabunPSK" w:cs="TH SarabunPSK"/>
          <w:sz w:val="28"/>
        </w:rPr>
        <w:t xml:space="preserve">E-mail: </w:t>
      </w:r>
      <w:r w:rsidRPr="009331E4">
        <w:rPr>
          <w:rFonts w:ascii="TH SarabunPSK" w:hAnsi="TH SarabunPSK" w:cs="TH SarabunPSK"/>
          <w:sz w:val="28"/>
        </w:rPr>
        <w:t>teerapan_s@sepo.go.th</w:t>
      </w:r>
    </w:p>
    <w:p w14:paraId="491011DE" w14:textId="77777777" w:rsidR="00C13CC2" w:rsidRDefault="00C13CC2" w:rsidP="00C13CC2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088A3D8E" w14:textId="77777777" w:rsidR="00025F81" w:rsidRPr="004078C1" w:rsidRDefault="00025F81" w:rsidP="0064762B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4E9F9F96" w14:textId="76BAEA62" w:rsidR="00851263" w:rsidRDefault="00B9129A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28"/>
        </w:rPr>
      </w:pPr>
      <w:r w:rsidRPr="00B9129A">
        <w:rPr>
          <w:rFonts w:ascii="TH SarabunPSK" w:hAnsi="TH SarabunPSK" w:cs="TH SarabunPSK"/>
          <w:color w:val="000000"/>
          <w:sz w:val="28"/>
          <w:cs/>
        </w:rPr>
        <w:t xml:space="preserve">นางสาวรัชนี เวียงกระโทก </w:t>
      </w:r>
      <w:r w:rsidRPr="00B9129A">
        <w:rPr>
          <w:rFonts w:ascii="TH SarabunPSK" w:hAnsi="TH SarabunPSK" w:cs="TH SarabunPSK"/>
          <w:color w:val="000000"/>
          <w:sz w:val="28"/>
          <w:cs/>
        </w:rPr>
        <w:tab/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>08-9924-4537</w:t>
      </w:r>
      <w:r w:rsidRPr="00B9129A">
        <w:rPr>
          <w:rFonts w:ascii="TH SarabunPSK" w:hAnsi="TH SarabunPSK" w:cs="TH SarabunPSK"/>
          <w:color w:val="000000"/>
          <w:sz w:val="28"/>
        </w:rPr>
        <w:t xml:space="preserve"> </w:t>
      </w:r>
      <w:r w:rsidR="004078C1">
        <w:rPr>
          <w:rFonts w:ascii="TH SarabunPSK" w:hAnsi="TH SarabunPSK" w:cs="TH SarabunPSK"/>
          <w:color w:val="000000"/>
          <w:sz w:val="28"/>
        </w:rPr>
        <w:t xml:space="preserve">  </w:t>
      </w:r>
      <w:r w:rsidR="004078C1">
        <w:rPr>
          <w:rFonts w:ascii="TH SarabunPSK" w:hAnsi="TH SarabunPSK" w:cs="TH SarabunPSK"/>
          <w:color w:val="000000"/>
          <w:sz w:val="28"/>
        </w:rPr>
        <w:tab/>
        <w:t xml:space="preserve"> </w:t>
      </w:r>
      <w:r w:rsidR="004518A6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4078C1">
        <w:rPr>
          <w:rFonts w:ascii="TH SarabunPSK" w:hAnsi="TH SarabunPSK" w:cs="TH SarabunPSK"/>
          <w:color w:val="000000"/>
          <w:sz w:val="28"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</w:rPr>
        <w:t xml:space="preserve">E-mail: </w:t>
      </w:r>
      <w:r w:rsidR="00851263" w:rsidRPr="00851263">
        <w:rPr>
          <w:rFonts w:ascii="TH SarabunPSK" w:hAnsi="TH SarabunPSK" w:cs="TH SarabunPSK"/>
          <w:color w:val="000000"/>
          <w:sz w:val="28"/>
        </w:rPr>
        <w:t>ratchaneew@tris.co.th</w:t>
      </w:r>
    </w:p>
    <w:p w14:paraId="48CAD6DD" w14:textId="7BBEA955" w:rsidR="00851263" w:rsidRDefault="00851263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4518A6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="004518A6" w:rsidRPr="004518A6">
        <w:rPr>
          <w:rFonts w:ascii="TH SarabunPSK" w:hAnsi="TH SarabunPSK" w:cs="TH SarabunPSK"/>
          <w:color w:val="000000" w:themeColor="text1"/>
          <w:sz w:val="28"/>
        </w:rPr>
        <w:t>Achirawink@tris.co.th</w:t>
      </w:r>
    </w:p>
    <w:p w14:paraId="6A08F78B" w14:textId="5C732C45" w:rsidR="004518A6" w:rsidRPr="004518A6" w:rsidRDefault="004518A6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นายลัทธวิทย์ กาญจนาพรพิพัฒน์       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5999-5050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>
        <w:rPr>
          <w:rFonts w:ascii="TH SarabunPSK" w:hAnsi="TH SarabunPSK" w:cs="TH SarabunPSK"/>
          <w:color w:val="000000" w:themeColor="text1"/>
          <w:sz w:val="28"/>
        </w:rPr>
        <w:t>Latthawitg</w:t>
      </w:r>
      <w:r w:rsidRPr="00EA6B0C">
        <w:rPr>
          <w:rFonts w:ascii="TH SarabunPSK" w:hAnsi="TH SarabunPSK" w:cs="TH SarabunPSK"/>
          <w:color w:val="000000" w:themeColor="text1"/>
          <w:sz w:val="28"/>
        </w:rPr>
        <w:t>@tris.co.th</w:t>
      </w:r>
    </w:p>
    <w:p w14:paraId="45875AB9" w14:textId="55C9312D" w:rsidR="00FC3C83" w:rsidRPr="00BA0461" w:rsidRDefault="00FC3C83" w:rsidP="00996EE3">
      <w:pPr>
        <w:pageBreakBefore/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ดำเนินการด้านนวัตกรรม</w:t>
      </w:r>
    </w:p>
    <w:p w14:paraId="74B04DF6" w14:textId="6B025C2D" w:rsidR="00FC3C83" w:rsidRPr="00BA0461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4C095E11" w14:textId="24790AF2" w:rsidR="00996EE3" w:rsidRPr="00BA0461" w:rsidRDefault="00996EE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ชื่อโครงการการดำเนินงานด้านนวัตกรรม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2AABBFA5" w14:textId="21859F17" w:rsidR="00FC3C83" w:rsidRPr="00BA0461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19E3D85D" w14:textId="22F651CB" w:rsidR="00FC3C83" w:rsidRPr="00BA0461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54F01CD5" w14:textId="77777777" w:rsidR="00FC3C83" w:rsidRPr="00BA0461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BA0461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C3E1B2E" w14:textId="196FCD59" w:rsidR="00FC3C83" w:rsidRPr="00BA0461" w:rsidRDefault="00442C35" w:rsidP="004B11A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</w:t>
      </w:r>
    </w:p>
    <w:p w14:paraId="51C59819" w14:textId="77777777" w:rsidR="00442C35" w:rsidRPr="00BA0461" w:rsidRDefault="00442C35" w:rsidP="00AA6311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BA0461" w:rsidRPr="00BA0461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นิยาม 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“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” </w:t>
            </w:r>
            <w:r w:rsidR="0064762B"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431A4889" w:rsidR="00FC3C83" w:rsidRPr="00BA0461" w:rsidRDefault="00FC3C83" w:rsidP="00B85BDF">
            <w:pPr>
              <w:tabs>
                <w:tab w:val="left" w:pos="1416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ประสิทธิภาพการปฏิบัติงาน การบริหารจัดการ การให้บริการ และยกระดับศักยภาพการแข่งขันขององค์กร</w:t>
            </w:r>
            <w:r w:rsidR="00AA6311" w:rsidRPr="00BA046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รวมถึง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ในวงกว้าง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BA0461" w:rsidRPr="00BA0461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180" w:hanging="1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bookmarkStart w:id="0" w:name="_Hlk195016440"/>
            <w:r w:rsidRPr="00BA04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1E492A63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จับต้องได้/ใช้ได้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โดยไม่เป็นเพียงความคิดใหม่หรือแนวคิด</w:t>
            </w:r>
          </w:p>
          <w:p w14:paraId="7F29DCC6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ต่อยอด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ประดิษฐ์/คิดค้นขึ้นใหม่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8B52050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4F2ED7" w:rsidRPr="00BA04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รัฐวิสาหกิจหรือบุคลากรของรัฐวิสาหกิจต้องมีส่วนร่วมใน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/ผลกระทบเชิงบวกต่อองค์กร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 ไม่เกิน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นับ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วันที่รัฐสาหกิจส่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ดังกล่าว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เข้าประกวด</w:t>
            </w:r>
          </w:p>
          <w:p w14:paraId="69D3E86C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หรือการเรียกร้องสิทธิความเป็นเจ้าของทางกฎหมาย</w:t>
            </w:r>
          </w:p>
          <w:p w14:paraId="52A462D3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7152F1D8" w14:textId="77777777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</w:t>
            </w:r>
            <w:r w:rsidR="002200C7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สาหกิจสามารถส่ง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 เท่านั้น</w:t>
            </w:r>
          </w:p>
          <w:p w14:paraId="662AD11B" w14:textId="1B63A759" w:rsidR="007C5A82" w:rsidRPr="00BA0461" w:rsidRDefault="00B85BDF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กรณีที่เป็นการส่ง “นวัตกรรม” ที่จะนำไปสู่การเปลี่ยนแปลงวิธีการหรือรูปแบบผลิตภัณฑ์/บริการ กระบวนการทำงานที่มีอยู่เดิม โดยใช้ความก้าวหน้าทางเทคโนโลยี เช่น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Machine Learning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เป็นต้น รัฐวิสาหกิจจะต้องแสดงให้เห็นถึง “นวัตกรรม” ที่จะสามารถสร้างมูลค่าเพิ่มทั้งในเชิงพาณิชย์และเชิงสังคม พร้อมทั้งแสดงการเปรียบเทียบวิธีการ หรือรูปแบบผลิตภัณฑ์/บริการ กระบวนการทำงาน ก่อน - หลัง รวมถึงผลลัพธ์ที่เกิดขึ้นจากการนำนวัตกรรมไปใช้ประโยชน์ให้ชัดเจนและเป็นรูปธรรม มิใช่เพียงการอ้างอิง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มีการนำเทคโนโลยีดังกล่าวมาประยุกต์ใช้เท่านั้น</w:t>
            </w:r>
          </w:p>
        </w:tc>
      </w:tr>
    </w:tbl>
    <w:bookmarkEnd w:id="0"/>
    <w:p w14:paraId="0EE31CC6" w14:textId="3B682D49" w:rsidR="00D01AC0" w:rsidRPr="00BA0461" w:rsidRDefault="00D01AC0" w:rsidP="00AA631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55A13990" w14:textId="39D398AB" w:rsidR="00553D60" w:rsidRDefault="00D01AC0" w:rsidP="00D01AC0">
      <w:pPr>
        <w:spacing w:before="12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0E679987" w14:textId="4EA2B55D" w:rsidR="006B481F" w:rsidRDefault="006B481F" w:rsidP="00D01AC0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vertAnchor="text" w:horzAnchor="margin" w:tblpY="-3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A37463" w:rsidRPr="00A37463" w14:paraId="4E61F03F" w14:textId="77777777" w:rsidTr="006C34ED">
        <w:trPr>
          <w:trHeight w:val="8339"/>
        </w:trPr>
        <w:tc>
          <w:tcPr>
            <w:tcW w:w="9378" w:type="dxa"/>
            <w:shd w:val="clear" w:color="auto" w:fill="FDE9D9" w:themeFill="accent6" w:themeFillTint="33"/>
          </w:tcPr>
          <w:p w14:paraId="094D3404" w14:textId="4E205462" w:rsidR="006B481F" w:rsidRPr="00A37463" w:rsidRDefault="00460216" w:rsidP="006C34ED">
            <w:pPr>
              <w:spacing w:line="228" w:lineRule="auto"/>
              <w:ind w:left="180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โปรด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ใส่เครื่องหมาย 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2"/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เพื่อแสดง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 ที่ส่งเข้ารับการพิจารณา</w:t>
            </w:r>
          </w:p>
          <w:p w14:paraId="5C9361BF" w14:textId="40DEA345" w:rsidR="006B481F" w:rsidRPr="00A37463" w:rsidRDefault="00320ACD" w:rsidP="006C34ED">
            <w:pPr>
              <w:spacing w:line="228" w:lineRule="auto"/>
              <w:ind w:left="603" w:right="-105" w:hanging="42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ที่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สามารถสรางใหเกิดคุณคาเชิงพาณิชย</w:t>
            </w:r>
            <w:r w:rsidR="00460216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์หรือเชิงสังคม</w:t>
            </w:r>
          </w:p>
          <w:p w14:paraId="0E854EA6" w14:textId="0EAA3016" w:rsidR="00320ACD" w:rsidRPr="00A37463" w:rsidRDefault="00320ACD" w:rsidP="00320AC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สามารถสร้าง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ผลลัพธ์เชิงบวก/ผลประโยชน์ด้านการเงิน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027D46B2" w14:textId="3EFB53F3" w:rsidR="00320ACD" w:rsidRPr="00A37463" w:rsidRDefault="00320ACD" w:rsidP="00320AC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สามารถสร้าง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ผลลัพธ์เชิงบวก/ประโยชน์ด้านที่ไม่ใช่การเงิน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75C057E1" w14:textId="6138834F" w:rsidR="006B481F" w:rsidRPr="00A37463" w:rsidRDefault="006B481F" w:rsidP="006C34ED">
            <w:pPr>
              <w:spacing w:before="120" w:line="228" w:lineRule="auto"/>
              <w:ind w:left="605" w:right="-101" w:hanging="418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ระดับความใหม่ของ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6EF83B86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สิ่งใหม่ระดับ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  <w:p w14:paraId="441071C0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สิ่งใหม่ระดับองค์กร </w:t>
            </w:r>
          </w:p>
          <w:p w14:paraId="45E8A625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สิ่งใหม่ระดับอุตสาหกรรม </w:t>
            </w:r>
          </w:p>
          <w:p w14:paraId="093AB9A7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สิ่งใหม่ประเทศและระดับโลก</w:t>
            </w:r>
          </w:p>
          <w:p w14:paraId="372FAD8D" w14:textId="0FB9B7AF" w:rsidR="00460216" w:rsidRPr="00A37463" w:rsidRDefault="00460216" w:rsidP="00460216">
            <w:pPr>
              <w:spacing w:before="120" w:line="228" w:lineRule="auto"/>
              <w:ind w:left="160" w:right="-101" w:firstLine="2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การมีส่วน</w:t>
            </w:r>
            <w:r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ร่วม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ของบุคลากรภายในรัฐวิสาหกิจในการสร้าง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3B21D470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คณะกรรมการรัฐวิสาหกิจ</w:t>
            </w:r>
          </w:p>
          <w:p w14:paraId="1BDF9AD7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คณะอนุกรรมการ/คณะทำงานด้านความคิดสร้างสรรค์และนวัตกรรม</w:t>
            </w:r>
          </w:p>
          <w:p w14:paraId="6C43EEE3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ผู้บริหารของรัฐวิสาหกิจ</w:t>
            </w:r>
          </w:p>
          <w:p w14:paraId="053070EE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พนักงาน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50AEF2A8" w14:textId="7D0A569C" w:rsidR="00BF2BD4" w:rsidRPr="00A37463" w:rsidRDefault="00BF2BD4" w:rsidP="003D733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ระยะเวลาของการนำโครงการ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D733D"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มาใช้จริงและเกิดประโยชน์/ผลกระทบเชิงบวกต่อองค์กร</w:t>
            </w:r>
          </w:p>
          <w:p w14:paraId="519F4D71" w14:textId="62C87FE0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  <w:cs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ยังไม่เคยใช้งานนวัตกรรม/ยังไม่สร้างผลลัพธ์ให้แก่องค์กร</w:t>
            </w:r>
          </w:p>
          <w:p w14:paraId="676ABA05" w14:textId="2398CC3E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น้อยกว่า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393DB3BE" w14:textId="17BB5E82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  <w:cs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มากกกว่า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ปี แต่ไม่เกิน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4FCC8E92" w14:textId="0A255D8C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มากกว่า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314105B6" w14:textId="7949FC6C" w:rsidR="006B481F" w:rsidRPr="00A37463" w:rsidRDefault="00BF2BD4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โอกาสในการต่อยอดขยายผล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ของ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</w:t>
            </w:r>
            <w:r w:rsidR="006B481F"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อนาคต</w:t>
            </w:r>
          </w:p>
          <w:p w14:paraId="2684D768" w14:textId="5BCA0626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ยังไม่มีแผนการต่อยอดขยายผลในอนาคต</w:t>
            </w:r>
          </w:p>
          <w:p w14:paraId="514884C6" w14:textId="329FB3E3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อยู่ระหว่างการเก็บรวบรวมข้อมูลและศึกษาผลการดำเนินงานของโครงการ</w:t>
            </w:r>
          </w:p>
          <w:p w14:paraId="661A9185" w14:textId="4A99279B" w:rsidR="006B481F" w:rsidRPr="00A37463" w:rsidRDefault="006B481F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3D733D" w:rsidRPr="00A37463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3D733D" w:rsidRPr="00A37463">
              <w:rPr>
                <w:rFonts w:ascii="TH SarabunPSK" w:hAnsi="TH SarabunPSK" w:cs="TH SarabunPSK"/>
                <w:sz w:val="28"/>
                <w:cs/>
              </w:rPr>
              <w:t>และแนวทางการพัฒนา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ต่อยอดในอนาคตที่ชัดเจน</w:t>
            </w:r>
          </w:p>
          <w:p w14:paraId="4CB0B8E4" w14:textId="77777777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การพิจารณาด้านกฏหมาย</w:t>
            </w:r>
          </w:p>
          <w:p w14:paraId="32B1D4BA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ไม่มีกรณีพิพาทเกี่ยวกับการถูกฟ้องร้อง </w:t>
            </w:r>
          </w:p>
          <w:p w14:paraId="6B3AAB80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ไม่มี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การเรียกร้องสิทธิความเป็นเจ้าของทางกฎหมาย</w:t>
            </w:r>
          </w:p>
          <w:p w14:paraId="44D235BA" w14:textId="1D0FB2AD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การส่งโครงการ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“นวัตกรรม” 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เข้าประกวด</w:t>
            </w:r>
          </w:p>
          <w:p w14:paraId="7631059E" w14:textId="2CB82F32" w:rsidR="00460216" w:rsidRPr="00A37463" w:rsidRDefault="00460216" w:rsidP="004602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เป็นโครงการที่ไม่เคยส่งเข้าประกวด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นวัตกรรมดีเด่นของ สคร. </w:t>
            </w:r>
          </w:p>
          <w:p w14:paraId="51B1789B" w14:textId="22A60BF8" w:rsidR="00460216" w:rsidRPr="00A37463" w:rsidRDefault="00460216" w:rsidP="00460216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เป็นโครงการที่เคยส่งประกวด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นวัตกรรมดีเด่นของ สคร. แต่ไม่ได้รับรางวัล ทั้งนี้ ได้มี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</w:t>
            </w:r>
            <w:r w:rsidR="00EF47F0" w:rsidRPr="00A37463">
              <w:rPr>
                <w:rFonts w:ascii="TH SarabunPSK" w:hAnsi="TH SarabunPSK" w:cs="TH SarabunPSK"/>
                <w:sz w:val="28"/>
                <w:cs/>
              </w:rPr>
              <w:br/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อย่างมีนัยสำคัญ</w:t>
            </w:r>
          </w:p>
          <w:p w14:paraId="206CB60A" w14:textId="077FA7D8" w:rsidR="00460216" w:rsidRPr="00A37463" w:rsidRDefault="00460216" w:rsidP="00460216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เป็นโครงการที่เคยได้รับ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นวัตกรรมดีเด่น</w:t>
            </w:r>
            <w:r w:rsidRPr="00A37463">
              <w:rPr>
                <w:rFonts w:ascii="TH SarabunPSK" w:hAnsi="TH SarabunPSK" w:cs="TH SarabunPSK" w:hint="cs"/>
                <w:spacing w:val="-6"/>
                <w:sz w:val="28"/>
                <w:cs/>
              </w:rPr>
              <w:t>ของ สคร. ในปีที่ผ่านมา แต่มี</w:t>
            </w:r>
            <w:r w:rsidRPr="00A37463">
              <w:rPr>
                <w:rFonts w:ascii="TH SarabunPSK" w:hAnsi="TH SarabunPSK" w:cs="TH SarabunPSK"/>
                <w:spacing w:val="-6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05906E69" w14:textId="593D33E0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เป็นโครงการที่เคยได้รับรางวัลนวัตกรรมในระดับประเทศจากหน่วยงานอื่น</w:t>
            </w:r>
          </w:p>
          <w:p w14:paraId="10E85E48" w14:textId="729576C8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เป็นโครงการที่เคยได้รับรางวัลนวัตกรรมในระดับนานาชาติ </w:t>
            </w:r>
          </w:p>
          <w:p w14:paraId="104349F5" w14:textId="1CFAC886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การนำเทคโนโลยีประยุกต์ใช้ในโครงการ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72FC4A1B" w14:textId="6C40CB71" w:rsidR="00460216" w:rsidRPr="00A37463" w:rsidRDefault="006B481F" w:rsidP="00460216">
            <w:pPr>
              <w:spacing w:line="228" w:lineRule="auto"/>
              <w:ind w:left="547" w:hanging="367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มีการประยุกต์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เช่น 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</w:rPr>
              <w:t xml:space="preserve">Machine Learning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เป็นต้น โดยสามารถ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แสดงให้เห็นถึง “ความคิดใหม่”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จากการประยุกต์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เพื่อ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สร้างมูลค่าเพิ่มในเชิงพาณิชย์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เชิงสังคม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แสดง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br/>
              <w:t>การเปรียบเทียบวิธีการหรือรูปแบบผลิตภัณฑ์/บริการ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กระบวนการทำงาน ก่อน - หลังโครงการ “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นวัตกรรม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”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ได้อย่าง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ชัดเจนและเป็นรูปธรรม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AA7B1EF" w14:textId="53B3EDA3" w:rsidR="006B481F" w:rsidRPr="00A37463" w:rsidRDefault="006B481F" w:rsidP="003D733D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15C013" w14:textId="77777777" w:rsidR="00460216" w:rsidRPr="00A37463" w:rsidRDefault="00460216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115230" w14:textId="0CC98C3D" w:rsidR="00FC3C83" w:rsidRPr="00A37463" w:rsidRDefault="00FC3C8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(นโยบายและการดำเนินงานด้านสร้างนวัตกรรมในองค์กร)</w:t>
      </w:r>
    </w:p>
    <w:p w14:paraId="44632A0E" w14:textId="31FC7C29" w:rsidR="00423A6C" w:rsidRPr="00A37463" w:rsidRDefault="0092229C" w:rsidP="00C1231D">
      <w:pPr>
        <w:spacing w:before="240" w:after="240"/>
        <w:rPr>
          <w:rFonts w:ascii="TH SarabunPSK" w:hAnsi="TH SarabunPSK" w:cs="TH SarabunPSK"/>
          <w:sz w:val="32"/>
          <w:szCs w:val="32"/>
        </w:rPr>
      </w:pPr>
      <w:bookmarkStart w:id="1" w:name="_Hlk63868107"/>
      <w:r w:rsidRPr="00A37463">
        <w:rPr>
          <w:rFonts w:ascii="TH SarabunPSK" w:hAnsi="TH SarabunPSK" w:cs="TH SarabunPSK" w:hint="cs"/>
          <w:sz w:val="32"/>
          <w:szCs w:val="32"/>
          <w:cs/>
        </w:rPr>
        <w:t>พิจารณาจากผล</w:t>
      </w:r>
      <w:r w:rsidR="002200C7" w:rsidRPr="00A37463">
        <w:rPr>
          <w:rFonts w:ascii="TH SarabunPSK" w:hAnsi="TH SarabunPSK" w:cs="TH SarabunPSK" w:hint="cs"/>
          <w:sz w:val="32"/>
          <w:szCs w:val="32"/>
          <w:cs/>
        </w:rPr>
        <w:t>การประเมินด้านการบริหารจัดการนวัตกรรม (</w:t>
      </w:r>
      <w:r w:rsidR="002200C7" w:rsidRPr="00A37463">
        <w:rPr>
          <w:rFonts w:ascii="TH SarabunPSK" w:hAnsi="TH SarabunPSK" w:cs="TH SarabunPSK"/>
          <w:sz w:val="32"/>
          <w:szCs w:val="32"/>
        </w:rPr>
        <w:t>Innovation Management)</w:t>
      </w:r>
      <w:r w:rsidRPr="00A37463">
        <w:rPr>
          <w:rFonts w:ascii="TH SarabunPSK" w:hAnsi="TH SarabunPSK" w:cs="TH SarabunPSK" w:hint="cs"/>
          <w:sz w:val="32"/>
          <w:szCs w:val="32"/>
          <w:cs/>
        </w:rPr>
        <w:t xml:space="preserve"> ประจำปี</w:t>
      </w:r>
      <w:bookmarkEnd w:id="1"/>
      <w:r w:rsidR="00C1231D" w:rsidRPr="00A37463">
        <w:rPr>
          <w:rFonts w:ascii="TH SarabunPSK" w:hAnsi="TH SarabunPSK" w:cs="TH SarabunPSK" w:hint="cs"/>
          <w:sz w:val="32"/>
          <w:szCs w:val="32"/>
          <w:cs/>
        </w:rPr>
        <w:t>บัญชีที่ผ่านมา</w:t>
      </w:r>
    </w:p>
    <w:p w14:paraId="0A94E74B" w14:textId="17BCE328" w:rsidR="00FC3C83" w:rsidRPr="00A3746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A3746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A3746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โปรดระบุชื่อ “นวัตกรรม” ที่ส่งเข้ารับการพิจารณา</w:t>
      </w:r>
    </w:p>
    <w:p w14:paraId="1A02B672" w14:textId="1C97F6F9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618" w:rsidRPr="00A37463">
        <w:rPr>
          <w:rFonts w:ascii="TH SarabunPSK" w:hAnsi="TH SarabunPSK" w:cs="TH SarabunPSK"/>
          <w:sz w:val="32"/>
          <w:szCs w:val="32"/>
        </w:rPr>
        <w:t>…………………..</w:t>
      </w:r>
      <w:r w:rsidR="005E7618" w:rsidRPr="00A37463">
        <w:rPr>
          <w:rFonts w:ascii="TH SarabunPSK" w:hAnsi="TH SarabunPSK" w:cs="TH SarabunPSK"/>
          <w:sz w:val="32"/>
          <w:szCs w:val="32"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โปรดระบุลักษณะ “นวัตกรรม”</w:t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37F38B81" w14:textId="77777777" w:rsidTr="007A1AE4">
        <w:tc>
          <w:tcPr>
            <w:tcW w:w="8634" w:type="dxa"/>
            <w:tcBorders>
              <w:bottom w:val="nil"/>
            </w:tcBorders>
          </w:tcPr>
          <w:p w14:paraId="07BB4FDD" w14:textId="77777777" w:rsidR="00836A3E" w:rsidRPr="00A37463" w:rsidRDefault="00836A3E" w:rsidP="007A1A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</w:tbl>
    <w:p w14:paraId="2B1F4B91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6AA2BFA8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09F82E7" w14:textId="199D056D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A37463">
        <w:rPr>
          <w:rFonts w:ascii="TH SarabunPSK" w:hAnsi="TH SarabunPSK" w:cs="TH SarabunPSK"/>
          <w:sz w:val="32"/>
          <w:szCs w:val="32"/>
        </w:rPr>
        <w:t xml:space="preserve">2.1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 xml:space="preserve">(เอกสารแนบเกี่ยวกับ “นวัตกรรม”  เช่น โบรชัวร์ </w:t>
      </w:r>
      <w:r w:rsidRPr="00A37463">
        <w:rPr>
          <w:rFonts w:ascii="TH SarabunPSK" w:hAnsi="TH SarabunPSK" w:cs="TH SarabunPSK"/>
          <w:sz w:val="32"/>
          <w:szCs w:val="32"/>
          <w:cs/>
        </w:rPr>
        <w:t>รูปถ่าย เอกสาร และแผ่นซีดีนำเสนอผลงาน เป็นต้น</w:t>
      </w:r>
    </w:p>
    <w:p w14:paraId="026D767E" w14:textId="77777777" w:rsidR="00FC3C83" w:rsidRPr="00A3746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โปรดระบุและ</w:t>
      </w:r>
      <w:r w:rsidRPr="00A37463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โดยสังเขปถึงระดับความใหม่ของ 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</w:p>
        </w:tc>
      </w:tr>
    </w:tbl>
    <w:p w14:paraId="67D3D1DF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44274089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1224A89" w14:textId="487D2159" w:rsidR="00996EE3" w:rsidRPr="00A37463" w:rsidRDefault="00FC3C83" w:rsidP="006B481F">
      <w:pPr>
        <w:ind w:left="420" w:hanging="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A37463">
        <w:rPr>
          <w:rFonts w:ascii="TH SarabunPSK" w:hAnsi="TH SarabunPSK" w:cs="TH SarabunPSK"/>
          <w:sz w:val="32"/>
          <w:szCs w:val="32"/>
        </w:rPr>
        <w:t>2.2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A37463">
        <w:rPr>
          <w:rFonts w:ascii="TH SarabunPSK" w:hAnsi="TH SarabunPSK" w:cs="TH SarabunPSK"/>
          <w:sz w:val="32"/>
          <w:szCs w:val="32"/>
        </w:rPr>
        <w:t xml:space="preserve"> (</w:t>
      </w:r>
      <w:r w:rsidRPr="00A37463">
        <w:rPr>
          <w:rFonts w:ascii="TH SarabunPSK" w:hAnsi="TH SarabunPSK" w:cs="TH SarabunPSK"/>
          <w:sz w:val="32"/>
          <w:szCs w:val="32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เพื่อแสดงว่านวัตกรรมที่ส่งเข้าประกวดมีระดับความใหม่ตามที่ระบุข้างต้น)</w:t>
      </w:r>
    </w:p>
    <w:p w14:paraId="29F7B59C" w14:textId="77777777" w:rsidR="00FC3C83" w:rsidRPr="00A3746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นวัตกรรมที่ส่ง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สนับสนุน</w:t>
      </w:r>
      <w:r w:rsidRPr="00A37463">
        <w:rPr>
          <w:rFonts w:ascii="TH SarabunPSK" w:hAnsi="TH SarabunPSK" w:cs="TH SarabunPSK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37463" w:rsidRPr="00A37463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A37463" w:rsidRPr="00A37463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4101A94D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7C8D074" w14:textId="5F2870B9" w:rsidR="00FC3C83" w:rsidRPr="00A3746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A37463">
        <w:rPr>
          <w:rFonts w:ascii="TH SarabunPSK" w:hAnsi="TH SarabunPSK" w:cs="TH SarabunPSK"/>
          <w:sz w:val="32"/>
          <w:szCs w:val="32"/>
        </w:rPr>
        <w:t>2.3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7C89EC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7B8FB60A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7CA19685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67DD3519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5AF470EA" w14:textId="2848E2F4" w:rsidR="00C843C0" w:rsidRPr="00A37463" w:rsidRDefault="00C843C0" w:rsidP="00C843C0">
      <w:pPr>
        <w:ind w:left="360"/>
        <w:rPr>
          <w:rFonts w:ascii="TH SarabunPSK" w:hAnsi="TH SarabunPSK" w:cs="TH SarabunPSK"/>
          <w:spacing w:val="-10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โปรดอธิบายการมีส่วนร่วมของบุคลากร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ของ</w:t>
      </w:r>
      <w:r w:rsidRPr="00A37463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A37463">
        <w:rPr>
          <w:rFonts w:ascii="TH SarabunPSK" w:hAnsi="TH SarabunPSK" w:cs="TH SarabunPSK" w:hint="cs"/>
          <w:sz w:val="32"/>
          <w:szCs w:val="32"/>
          <w:cs/>
        </w:rPr>
        <w:t>ระดับต่างๆ ภายในรัฐวิสาหกิจในการสร้าง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A37463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Pr="00A3746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 xml:space="preserve">ตอบได้มากกว่า </w:t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A3746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หัวข้อ</w:t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)</w:t>
      </w:r>
    </w:p>
    <w:tbl>
      <w:tblPr>
        <w:tblW w:w="91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6"/>
        <w:gridCol w:w="2276"/>
        <w:gridCol w:w="2276"/>
      </w:tblGrid>
      <w:tr w:rsidR="00A37463" w:rsidRPr="00A37463" w14:paraId="68F9A036" w14:textId="77777777" w:rsidTr="00CB5670">
        <w:trPr>
          <w:trHeight w:val="474"/>
        </w:trPr>
        <w:tc>
          <w:tcPr>
            <w:tcW w:w="2274" w:type="dxa"/>
            <w:tcBorders>
              <w:bottom w:val="nil"/>
              <w:right w:val="single" w:sz="4" w:space="0" w:color="auto"/>
            </w:tcBorders>
          </w:tcPr>
          <w:p w14:paraId="6E9CA20A" w14:textId="77777777" w:rsidR="00C843C0" w:rsidRPr="00A37463" w:rsidRDefault="00C843C0" w:rsidP="00CB5670">
            <w:pPr>
              <w:ind w:left="390" w:hanging="4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2276" w:type="dxa"/>
            <w:tcBorders>
              <w:bottom w:val="nil"/>
              <w:right w:val="single" w:sz="4" w:space="0" w:color="auto"/>
            </w:tcBorders>
          </w:tcPr>
          <w:p w14:paraId="0A013C18" w14:textId="77777777" w:rsidR="00C843C0" w:rsidRPr="00A3746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คณะอนุกรรมการ/คณะทำงานด้านความคิดสร้างสรรค์และนวัตกรรม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0BE7" w14:textId="77777777" w:rsidR="00C843C0" w:rsidRPr="00A3746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</w:tcBorders>
          </w:tcPr>
          <w:p w14:paraId="61B49D0B" w14:textId="77777777" w:rsidR="00C843C0" w:rsidRPr="00A3746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</w:tc>
      </w:tr>
    </w:tbl>
    <w:p w14:paraId="265CA426" w14:textId="77777777" w:rsidR="00485361" w:rsidRPr="00A37463" w:rsidRDefault="00485361" w:rsidP="00485361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4B1203B2" w14:textId="77777777" w:rsidR="00485361" w:rsidRPr="00A37463" w:rsidRDefault="00485361" w:rsidP="00485361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0D249EDB" w14:textId="72F5ED75" w:rsidR="00485361" w:rsidRPr="00A37463" w:rsidRDefault="00485361" w:rsidP="00485361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เอกสารแนบ </w:t>
      </w:r>
      <w:r w:rsidRPr="00A37463">
        <w:rPr>
          <w:rFonts w:ascii="TH SarabunPSK" w:hAnsi="TH SarabunPSK" w:cs="TH SarabunPSK"/>
          <w:spacing w:val="-8"/>
          <w:sz w:val="32"/>
          <w:szCs w:val="32"/>
        </w:rPr>
        <w:t>Innovation 2.</w:t>
      </w:r>
      <w:r w:rsidRPr="00A37463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(หากมี)</w:t>
      </w:r>
    </w:p>
    <w:p w14:paraId="6DF1D80A" w14:textId="77777777" w:rsidR="00FC3C83" w:rsidRPr="00A37463" w:rsidRDefault="00FC3C83" w:rsidP="00FC3C83">
      <w:pPr>
        <w:numPr>
          <w:ilvl w:val="0"/>
          <w:numId w:val="38"/>
        </w:numPr>
        <w:tabs>
          <w:tab w:val="left" w:pos="360"/>
        </w:tabs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D39C6C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ใช้ทรัพยากรในประเทศทั้งหมด</w:t>
            </w:r>
          </w:p>
        </w:tc>
      </w:tr>
    </w:tbl>
    <w:p w14:paraId="4A1E8FC9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117EEE69" w14:textId="77777777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A37463">
        <w:rPr>
          <w:rFonts w:ascii="TH SarabunPSK" w:hAnsi="TH SarabunPSK" w:cs="TH SarabunPSK"/>
          <w:sz w:val="32"/>
          <w:szCs w:val="32"/>
          <w:cs/>
        </w:rPr>
        <w:t>)</w:t>
      </w:r>
    </w:p>
    <w:p w14:paraId="7F5C40F3" w14:textId="38960ECA" w:rsidR="00D00A75" w:rsidRPr="00A37463" w:rsidRDefault="00FC3C83" w:rsidP="004B11A7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4B4FBDA" w14:textId="6274301D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ทรัพยากรด้านที่ไม่ใช่การเงิน ((โปรดระบุทรัพยากรด้านที่ไม่ใช่การเงิน เช่น จำนวนบุคลากร</w:t>
      </w:r>
      <w:r w:rsidR="00760FFE" w:rsidRPr="00A37463">
        <w:rPr>
          <w:rFonts w:ascii="TH SarabunPSK" w:hAnsi="TH SarabunPSK" w:cs="TH SarabunPSK" w:hint="cs"/>
          <w:sz w:val="32"/>
          <w:szCs w:val="32"/>
          <w:cs/>
        </w:rPr>
        <w:t xml:space="preserve"> องค์ความรู้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ระยะเวลา และเทคโนโลยีที่ใช้ในการสร้าง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2EC293" w14:textId="77777777" w:rsidR="00FC3C83" w:rsidRPr="00A3746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 xml:space="preserve">: </w:t>
      </w:r>
      <w:r w:rsidRPr="00A37463">
        <w:rPr>
          <w:rFonts w:ascii="TH SarabunPSK" w:hAnsi="TH SarabunPSK" w:cs="TH SarabunPSK"/>
          <w:sz w:val="32"/>
          <w:szCs w:val="32"/>
          <w:cs/>
        </w:rPr>
        <w:t>โดยระบุแยกเป็น</w:t>
      </w:r>
    </w:p>
    <w:p w14:paraId="32EB35DA" w14:textId="77777777" w:rsidR="00FC3C83" w:rsidRPr="00A3746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A3746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77777777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การสร้างนวัตกรรม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5D8BB03" w14:textId="243C9D48" w:rsidR="004B11A7" w:rsidRPr="00A3746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A37463">
        <w:rPr>
          <w:rFonts w:ascii="TH SarabunPSK" w:hAnsi="TH SarabunPSK" w:cs="TH SarabunPSK"/>
          <w:sz w:val="32"/>
          <w:szCs w:val="32"/>
        </w:rPr>
        <w:t>2.4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A75069" w14:textId="77777777" w:rsidR="009F03AC" w:rsidRPr="00A37463" w:rsidRDefault="009F03AC" w:rsidP="00FC3C8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01E3581" w14:textId="77777777" w:rsidR="00485361" w:rsidRPr="00A37463" w:rsidRDefault="00485361" w:rsidP="00FC3C8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D7E7AB5" w14:textId="77777777" w:rsidR="00485361" w:rsidRPr="00A37463" w:rsidRDefault="00485361" w:rsidP="00FC3C83">
      <w:pPr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468B490B" w14:textId="77777777" w:rsidR="00FC3C83" w:rsidRPr="00A37463" w:rsidRDefault="00FC3C83" w:rsidP="004B11A7">
      <w:pPr>
        <w:numPr>
          <w:ilvl w:val="0"/>
          <w:numId w:val="38"/>
        </w:numPr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93F"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75FDCDB0" w14:textId="16F15736" w:rsidR="009F03AC" w:rsidRPr="00A37463" w:rsidRDefault="009F03AC" w:rsidP="009F03A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 xml:space="preserve">- </w:t>
      </w:r>
      <w:r w:rsidRPr="00A37463">
        <w:rPr>
          <w:rFonts w:ascii="TH SarabunPSK" w:hAnsi="TH SarabunPSK" w:cs="TH SarabunPSK"/>
          <w:sz w:val="32"/>
          <w:szCs w:val="32"/>
          <w:cs/>
        </w:rPr>
        <w:t>ระบุ</w:t>
      </w:r>
      <w:r w:rsidRPr="00A37463">
        <w:rPr>
          <w:rFonts w:ascii="TH SarabunPSK" w:hAnsi="TH SarabunPSK" w:cs="TH SarabunPSK" w:hint="cs"/>
          <w:sz w:val="32"/>
          <w:szCs w:val="32"/>
          <w:cs/>
        </w:rPr>
        <w:t xml:space="preserve">รูปแบบของการพัฒนา </w:t>
      </w:r>
      <w:r w:rsidRPr="00A37463">
        <w:rPr>
          <w:rFonts w:ascii="TH SarabunPSK" w:hAnsi="TH SarabunPSK" w:cs="TH SarabunPSK"/>
          <w:sz w:val="32"/>
          <w:szCs w:val="32"/>
          <w:cs/>
        </w:rPr>
        <w:t>“นวัตกรรม”</w:t>
      </w:r>
    </w:p>
    <w:tbl>
      <w:tblPr>
        <w:tblW w:w="915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462"/>
        <w:gridCol w:w="2398"/>
        <w:gridCol w:w="2430"/>
      </w:tblGrid>
      <w:tr w:rsidR="00A37463" w:rsidRPr="00A37463" w14:paraId="5ECD80C9" w14:textId="77777777" w:rsidTr="006C34ED">
        <w:trPr>
          <w:trHeight w:val="1832"/>
        </w:trPr>
        <w:tc>
          <w:tcPr>
            <w:tcW w:w="1866" w:type="dxa"/>
            <w:tcBorders>
              <w:bottom w:val="nil"/>
              <w:right w:val="single" w:sz="4" w:space="0" w:color="auto"/>
            </w:tcBorders>
          </w:tcPr>
          <w:p w14:paraId="24C8C450" w14:textId="17205F35" w:rsidR="00C843C0" w:rsidRPr="00A37463" w:rsidRDefault="00C843C0" w:rsidP="00C843C0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เกิดจากการพัฒนาในระดับหน่วยงาน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</w:tcPr>
          <w:p w14:paraId="451FEFC7" w14:textId="7553D726" w:rsidR="00C843C0" w:rsidRPr="00A37463" w:rsidRDefault="00C843C0" w:rsidP="00C843C0">
            <w:pPr>
              <w:spacing w:before="120" w:after="120"/>
              <w:ind w:left="354" w:right="-116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>2 ฟังก์ชั่น</w:t>
            </w:r>
            <w:r w:rsidRPr="00A3746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</w:t>
            </w:r>
          </w:p>
        </w:tc>
        <w:tc>
          <w:tcPr>
            <w:tcW w:w="2398" w:type="dxa"/>
            <w:tcBorders>
              <w:bottom w:val="nil"/>
              <w:right w:val="single" w:sz="4" w:space="0" w:color="auto"/>
            </w:tcBorders>
          </w:tcPr>
          <w:p w14:paraId="753E8067" w14:textId="24375E75" w:rsidR="00C843C0" w:rsidRPr="00A37463" w:rsidRDefault="00C843C0" w:rsidP="00C843C0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ฟังก์ชั่น</w:t>
            </w:r>
            <w:r w:rsidRPr="00A3746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งานขึ้นไป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9D0EAD2" w14:textId="69634B94" w:rsidR="00C843C0" w:rsidRPr="00A37463" w:rsidRDefault="00C843C0" w:rsidP="00C843C0">
            <w:pPr>
              <w:spacing w:before="120" w:after="120"/>
              <w:ind w:left="354" w:right="-108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ในองค์กร </w:t>
            </w:r>
            <w:r w:rsidRPr="00A3746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และมี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>บูรณาการร่วม</w:t>
            </w:r>
            <w:r w:rsidRPr="00A3746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กับหน่วยงานภายนอก</w:t>
            </w:r>
          </w:p>
        </w:tc>
      </w:tr>
    </w:tbl>
    <w:p w14:paraId="09D03795" w14:textId="78C4975F" w:rsidR="00FC3C83" w:rsidRPr="00A37463" w:rsidRDefault="00FC3C83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13F0F4F9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DF29D85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ระยะเวลาที่ใช้ในการสร้าง “นวัตกรรม” </w:t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</w:p>
    <w:p w14:paraId="7F91BF78" w14:textId="77777777" w:rsidR="00FC3C83" w:rsidRPr="00A37463" w:rsidRDefault="00FC3C83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156B5BBA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34AC273" w14:textId="6B1F909F" w:rsidR="00D00A75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A37463">
        <w:rPr>
          <w:rFonts w:ascii="TH SarabunPSK" w:hAnsi="TH SarabunPSK" w:cs="TH SarabunPSK"/>
          <w:sz w:val="32"/>
          <w:szCs w:val="32"/>
        </w:rPr>
        <w:t>2.5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FD8F126" w14:textId="77777777" w:rsidR="00C1231D" w:rsidRPr="00A37463" w:rsidRDefault="00C1231D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CD710E" w14:textId="698D6141" w:rsidR="00FC3C83" w:rsidRPr="00A37463" w:rsidRDefault="00FC3C83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A37463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A37463" w:rsidRDefault="00FC3C83" w:rsidP="004B11A7">
      <w:pPr>
        <w:numPr>
          <w:ilvl w:val="0"/>
          <w:numId w:val="38"/>
        </w:num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911338A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3F306CE" w14:textId="77777777" w:rsidR="00FC3C83" w:rsidRPr="00A37463" w:rsidRDefault="00FC3C83" w:rsidP="004B11A7">
      <w:pPr>
        <w:numPr>
          <w:ilvl w:val="0"/>
          <w:numId w:val="38"/>
        </w:numPr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โปรดอธิบายพอ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สังเขป</w:t>
      </w:r>
      <w:r w:rsidRPr="00A3746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เป้าหมาย</w:t>
      </w:r>
      <w:r w:rsidRPr="00A37463">
        <w:rPr>
          <w:rFonts w:ascii="TH SarabunPSK" w:hAnsi="TH SarabunPSK" w:cs="TH SarabunPSK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58E639" w14:textId="77777777" w:rsidR="00FC3C83" w:rsidRPr="00A37463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295BE85D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45EE03C3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71330B9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529E36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3A8C6F0F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88D6C70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D9228E" w14:textId="77777777" w:rsidR="00485361" w:rsidRPr="00A37463" w:rsidRDefault="00485361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FB1D226" w14:textId="77777777" w:rsidR="00C843C0" w:rsidRPr="00A37463" w:rsidRDefault="00C843C0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8C32706" w14:textId="77777777" w:rsidR="00485361" w:rsidRPr="00A37463" w:rsidRDefault="00485361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A5CBDEC" w14:textId="77777777" w:rsidR="00485361" w:rsidRPr="00A37463" w:rsidRDefault="00485361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2E2054A" w14:textId="77777777" w:rsidR="00485361" w:rsidRPr="00A37463" w:rsidRDefault="00485361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D20C974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1E66BE1A" w:rsidR="00FC3C83" w:rsidRPr="00A37463" w:rsidRDefault="00FC3C83" w:rsidP="004B11A7">
      <w:pPr>
        <w:spacing w:line="228" w:lineRule="auto"/>
        <w:ind w:left="810" w:hanging="27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FFE" w:rsidRPr="00A37463">
        <w:rPr>
          <w:rFonts w:ascii="TH SarabunPSK" w:hAnsi="TH SarabunPSK" w:cs="TH SarabunPSK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หรือผลการดำเนินงานในอดีตก่อนการใช้ “นวัตกรรม”</w:t>
      </w:r>
    </w:p>
    <w:p w14:paraId="08E81354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A3A3BC8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7143F53" w14:textId="77777777" w:rsidR="00FC3C83" w:rsidRPr="00A37463" w:rsidRDefault="00FC3C83" w:rsidP="004B11A7">
      <w:pPr>
        <w:spacing w:line="228" w:lineRule="auto"/>
        <w:ind w:left="952" w:hanging="412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(2) โปรดระบุผลลัพธ์ทางการเงินในรูป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อัตราส่วนทางการเงิน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</w:rPr>
        <w:t>Cost – Benefit Ratio</w:t>
      </w:r>
      <w:r w:rsidRPr="00A37463">
        <w:rPr>
          <w:rFonts w:ascii="TH SarabunPSK" w:hAnsi="TH SarabunPSK" w:cs="TH SarabunPSK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A37463" w:rsidRPr="00A37463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&gt; 1</w:t>
            </w:r>
          </w:p>
        </w:tc>
      </w:tr>
    </w:tbl>
    <w:p w14:paraId="4AF2474B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A5D92B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89270E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0CAC1529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0B48DE7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9B49FBF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51615181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D80AA04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C07215C" w14:textId="6C722573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A37463">
        <w:rPr>
          <w:rStyle w:val="PageNumber"/>
          <w:rFonts w:ascii="TH SarabunPSK" w:hAnsi="TH SarabunPSK" w:cs="TH SarabunPSK"/>
          <w:sz w:val="32"/>
          <w:szCs w:val="32"/>
          <w:cs/>
        </w:rPr>
        <w:t>ใช่</w:t>
      </w:r>
      <w:r w:rsidRPr="00A37463">
        <w:rPr>
          <w:rFonts w:ascii="TH SarabunPSK" w:hAnsi="TH SarabunPSK" w:cs="TH SarabunPSK"/>
          <w:sz w:val="32"/>
          <w:szCs w:val="32"/>
          <w:cs/>
        </w:rPr>
        <w:t>การเงินจากการใช้ “นวัตกรรม” (โปรดอธิบายโดยเปรียบเทียบผลลัพธ์เชิงบวก/ประโยชน์ที่เกิดขึ้นจริงเมื่อเทียบกับเป้าหมาย หรือผลการดำเนินงานในอดีต</w:t>
      </w:r>
      <w:r w:rsidR="00760FFE" w:rsidRPr="00A37463">
        <w:rPr>
          <w:rFonts w:ascii="TH SarabunPSK" w:hAnsi="TH SarabunPSK" w:cs="TH SarabunPSK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ก่อนการใช้ “นวัตกรรม”)</w:t>
      </w:r>
    </w:p>
    <w:p w14:paraId="6897B251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EA0BCD9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798822" w14:textId="77E68BCE" w:rsidR="00FC3C83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A37463">
        <w:rPr>
          <w:rFonts w:ascii="TH SarabunPSK" w:hAnsi="TH SarabunPSK" w:cs="TH SarabunPSK"/>
          <w:sz w:val="32"/>
          <w:szCs w:val="32"/>
        </w:rPr>
        <w:t>3.6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C6835C7" w14:textId="77777777" w:rsidR="00FC3C83" w:rsidRPr="00A37463" w:rsidRDefault="00FC3C83" w:rsidP="00996EE3">
      <w:pPr>
        <w:numPr>
          <w:ilvl w:val="0"/>
          <w:numId w:val="38"/>
        </w:numPr>
        <w:spacing w:before="120" w:line="228" w:lineRule="auto"/>
        <w:ind w:left="360" w:right="-61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โปรดระบุผลลัพธ์เชิงบวก/</w:t>
      </w:r>
      <w:r w:rsidRPr="00A37463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ที่เกิดของ 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ที่มี</w:t>
      </w:r>
      <w:r w:rsidRPr="00A37463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ต่อรัฐวิสาหกิจ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A37463" w:rsidRDefault="00FC3C83" w:rsidP="004B11A7">
            <w:pPr>
              <w:spacing w:line="228" w:lineRule="auto"/>
              <w:ind w:left="358" w:hanging="3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7213A87B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A37463">
        <w:rPr>
          <w:rStyle w:val="PageNumber"/>
          <w:rFonts w:ascii="TH SarabunPSK" w:hAnsi="TH SarabunPSK" w:cs="TH SarabunPSK"/>
          <w:spacing w:val="-4"/>
          <w:sz w:val="32"/>
          <w:szCs w:val="32"/>
          <w:cs/>
        </w:rPr>
        <w:t>ใช่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การเงิน</w:t>
      </w:r>
      <w:r w:rsidR="00760FFE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เพื่อสนับสนุนระบบบริหารจัดการองค์กร</w:t>
      </w:r>
      <w:r w:rsidRPr="00A37463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5E7618" w:rsidRPr="00A37463">
        <w:rPr>
          <w:rFonts w:ascii="TH SarabunPSK" w:hAnsi="TH SarabunPSK" w:cs="TH SarabunPSK" w:hint="cs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5 ระบบ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40E41756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0960195C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A37463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2D34478E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9A9D2F3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30E8F3E" w14:textId="734F9AFE" w:rsidR="00FC3C83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A37463">
        <w:rPr>
          <w:rFonts w:ascii="TH SarabunPSK" w:hAnsi="TH SarabunPSK" w:cs="TH SarabunPSK"/>
          <w:sz w:val="32"/>
          <w:szCs w:val="32"/>
        </w:rPr>
        <w:t>3.7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9A04A2" w14:textId="77777777" w:rsidR="00FC3C83" w:rsidRPr="00A37463" w:rsidRDefault="00FC3C83" w:rsidP="00FC3C83">
      <w:pPr>
        <w:numPr>
          <w:ilvl w:val="0"/>
          <w:numId w:val="38"/>
        </w:numPr>
        <w:spacing w:before="28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lastRenderedPageBreak/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37463" w:rsidRPr="00A37463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3372B0" w:rsidR="00FC3C83" w:rsidRPr="00A37463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โปรดระบุกลุ่มผู้มีส่วนได้เสียภายนอก และสังคมโดยรวมที่ได้รับผลลัพธ์เชิงบวก/ประโยชน์จาก“นวัตกรรม”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A3746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BA0461" w:rsidRPr="00BA0461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BA0461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70506179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B84FB9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D75448" w14:textId="6C6067FF" w:rsid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3.8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5207D88" w14:textId="77777777" w:rsidR="009F03AC" w:rsidRPr="00BA0461" w:rsidRDefault="009F03AC" w:rsidP="00FC3C8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1AC93376" w14:textId="0BC3BB75" w:rsidR="00FC3C83" w:rsidRPr="00BA0461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</w:t>
      </w:r>
      <w:r w:rsidR="00760FFE" w:rsidRPr="00BA0461">
        <w:rPr>
          <w:rFonts w:ascii="TH SarabunPSK" w:hAnsi="TH SarabunPSK" w:cs="TH SarabunPSK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ของ“นวัตกรรม” ที่มี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ต่อผู้มีส่วนได้เสียภายนอก และสังคมโดยรวม</w:t>
      </w:r>
    </w:p>
    <w:p w14:paraId="33C7FF86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AA2805D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67232A9A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264656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653CC4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44D8F7C8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2A67F8F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8786ADD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77777777" w:rsidR="00FC3C83" w:rsidRPr="00BA0461" w:rsidRDefault="00FC3C83" w:rsidP="00FC3C83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(โปรดอธิบายโดยเปรียบเทียบผลลัพธ์เชิงบวก/ประโยชน์ที่เกิดขึ้</w:t>
      </w:r>
      <w:r w:rsidR="00A64828" w:rsidRPr="00BA0461">
        <w:rPr>
          <w:rFonts w:ascii="TH SarabunPSK" w:hAnsi="TH SarabunPSK" w:cs="TH SarabunPSK"/>
          <w:sz w:val="32"/>
          <w:szCs w:val="32"/>
          <w:cs/>
        </w:rPr>
        <w:t>นจริงเมื่อเทียบกับเป้าหมาย หรือ</w:t>
      </w: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ผลการดำเนินงานในอดีตก่อนการใช้ “นวัตกรรม”)</w:t>
      </w:r>
    </w:p>
    <w:p w14:paraId="4033F15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3BF71C0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27B9AFC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5AF56CEB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605622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เป้าหมายด้านที่ไม่ใช่การเงินจากการใช้ “นวัตกรรม” ของผู้มีส่วนได้เสียภายนอกรัฐวิสาหกิจ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…………………………………………………….………………………………………………………………………………………</w:t>
      </w:r>
    </w:p>
    <w:p w14:paraId="4ED509E7" w14:textId="4846D996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ผลลัพธ์เชิงบวก/ประโยชน์ที่เกิดขึ้นจริงด้านที่ไม่ใช่การเงินจากการใช้ “นวัตกรรม” (โปรดอธิบาย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โดยเปรียบเทียบผลลัพธ์เชิงบวก/ประโยชน์ที่เกิดขึ้นจริงเมื่อเทียบกับเป้าหมาย หรือผลการดำเนินงาน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ในอดีตก่อนการใช้ “นวัตกรรม”)</w:t>
      </w:r>
    </w:p>
    <w:p w14:paraId="5DE9BB8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CD3237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914704" w14:textId="3A1104A9" w:rsidR="00D00A75" w:rsidRPr="00BA0461" w:rsidRDefault="00FC3C83" w:rsidP="004B11A7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3.9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E567838" w14:textId="77777777" w:rsidR="00FC3C83" w:rsidRPr="00BA0461" w:rsidRDefault="00FC3C83" w:rsidP="00FC3C83">
      <w:pPr>
        <w:numPr>
          <w:ilvl w:val="0"/>
          <w:numId w:val="38"/>
        </w:numPr>
        <w:spacing w:before="360"/>
        <w:ind w:left="357" w:hanging="35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โปรดอธิบายโดยสังเขป ถึงเหตุผลที่องค์กรข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องท่านสมควรได้รับรางวัล</w:t>
      </w:r>
      <w:r w:rsidR="00EE59F0" w:rsidRPr="00BA046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164EE10D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B1C67F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CE64EC" w14:textId="77777777" w:rsidR="00FC3C83" w:rsidRPr="00BA0461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5F565961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EAFB4A2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5B16EE4" w14:textId="5D8BACCB" w:rsidR="00FC3C83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3.10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F7D19C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</w:p>
    <w:p w14:paraId="78310AA9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BA0461">
        <w:rPr>
          <w:rFonts w:ascii="TH SarabunPSK" w:hAnsi="TH SarabunPSK" w:cs="TH SarabunPSK"/>
          <w:sz w:val="32"/>
          <w:szCs w:val="32"/>
        </w:rPr>
        <w:t xml:space="preserve">: </w:t>
      </w:r>
      <w:r w:rsidRPr="00BA0461">
        <w:rPr>
          <w:rFonts w:ascii="TH SarabunPSK" w:hAnsi="TH SarabunPSK" w:cs="TH SarabunPSK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BA0461" w:rsidRDefault="009C517C" w:rsidP="00FC3C83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BA0461" w:rsidSect="00D56A88">
      <w:headerReference w:type="default" r:id="rId12"/>
      <w:footerReference w:type="default" r:id="rId13"/>
      <w:pgSz w:w="11906" w:h="16838"/>
      <w:pgMar w:top="567" w:right="992" w:bottom="1276" w:left="1440" w:header="142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392A" w14:textId="77777777" w:rsidR="001D69C8" w:rsidRDefault="001D69C8" w:rsidP="004E0DE2">
      <w:r>
        <w:separator/>
      </w:r>
    </w:p>
  </w:endnote>
  <w:endnote w:type="continuationSeparator" w:id="0">
    <w:p w14:paraId="2234EA04" w14:textId="77777777" w:rsidR="001D69C8" w:rsidRDefault="001D69C8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D56A88" w:rsidRDefault="00D56A8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D56A88" w:rsidRPr="004E0DE2" w:rsidRDefault="00A37463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05800148" r:id="rId2"/>
          </w:object>
        </w:r>
        <w:r w:rsidR="00D56A8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16653B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21538833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D56A88" w:rsidRPr="00FF149E" w:rsidRDefault="00A37463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D56A8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F2BCA">
          <w:rPr>
            <w:rFonts w:ascii="TH SarabunPSK" w:hAnsi="TH SarabunPSK" w:cs="TH SarabunPSK"/>
            <w:noProof/>
            <w:sz w:val="28"/>
            <w:szCs w:val="32"/>
          </w:rPr>
          <w:t>8</w:t>
        </w:r>
        <w:r w:rsidR="00D56A8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6DE" w14:textId="77777777" w:rsidR="001D69C8" w:rsidRDefault="001D69C8" w:rsidP="004E0DE2">
      <w:r>
        <w:separator/>
      </w:r>
    </w:p>
  </w:footnote>
  <w:footnote w:type="continuationSeparator" w:id="0">
    <w:p w14:paraId="099DD415" w14:textId="77777777" w:rsidR="001D69C8" w:rsidRDefault="001D69C8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BCC7" w14:textId="77777777" w:rsidR="00D56A88" w:rsidRDefault="00D56A8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D56A88" w:rsidRDefault="00D56A88" w:rsidP="00FF149E">
    <w:pPr>
      <w:pStyle w:val="Header"/>
      <w:pBdr>
        <w:bottom w:val="single" w:sz="4" w:space="1" w:color="auto"/>
      </w:pBdr>
    </w:pPr>
  </w:p>
  <w:p w14:paraId="3B0F5A14" w14:textId="77777777" w:rsidR="00D56A88" w:rsidRDefault="00D56A88" w:rsidP="00FF149E">
    <w:pPr>
      <w:pStyle w:val="Header"/>
      <w:pBdr>
        <w:bottom w:val="single" w:sz="4" w:space="1" w:color="auto"/>
      </w:pBdr>
    </w:pPr>
  </w:p>
  <w:p w14:paraId="56FF89E8" w14:textId="77777777" w:rsidR="00D56A88" w:rsidRDefault="00D56A88" w:rsidP="00FF149E">
    <w:pPr>
      <w:pStyle w:val="Header"/>
      <w:pBdr>
        <w:bottom w:val="single" w:sz="4" w:space="1" w:color="auto"/>
      </w:pBdr>
    </w:pPr>
  </w:p>
  <w:p w14:paraId="245A5E8D" w14:textId="77777777" w:rsidR="00D56A88" w:rsidRDefault="00D56A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8D92A99C"/>
    <w:lvl w:ilvl="0" w:tplc="7944AD9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810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05149200">
    <w:abstractNumId w:val="23"/>
  </w:num>
  <w:num w:numId="2" w16cid:durableId="944340071">
    <w:abstractNumId w:val="15"/>
  </w:num>
  <w:num w:numId="3" w16cid:durableId="1098332636">
    <w:abstractNumId w:val="31"/>
  </w:num>
  <w:num w:numId="4" w16cid:durableId="1316571692">
    <w:abstractNumId w:val="2"/>
  </w:num>
  <w:num w:numId="5" w16cid:durableId="1838962925">
    <w:abstractNumId w:val="30"/>
  </w:num>
  <w:num w:numId="6" w16cid:durableId="243220271">
    <w:abstractNumId w:val="27"/>
  </w:num>
  <w:num w:numId="7" w16cid:durableId="1164006776">
    <w:abstractNumId w:val="38"/>
  </w:num>
  <w:num w:numId="8" w16cid:durableId="1110125016">
    <w:abstractNumId w:val="19"/>
  </w:num>
  <w:num w:numId="9" w16cid:durableId="136264015">
    <w:abstractNumId w:val="13"/>
  </w:num>
  <w:num w:numId="10" w16cid:durableId="1903323069">
    <w:abstractNumId w:val="4"/>
  </w:num>
  <w:num w:numId="11" w16cid:durableId="1160075896">
    <w:abstractNumId w:val="17"/>
  </w:num>
  <w:num w:numId="12" w16cid:durableId="971055049">
    <w:abstractNumId w:val="18"/>
  </w:num>
  <w:num w:numId="13" w16cid:durableId="890464931">
    <w:abstractNumId w:val="12"/>
  </w:num>
  <w:num w:numId="14" w16cid:durableId="1196307437">
    <w:abstractNumId w:val="8"/>
  </w:num>
  <w:num w:numId="15" w16cid:durableId="541022499">
    <w:abstractNumId w:val="36"/>
  </w:num>
  <w:num w:numId="16" w16cid:durableId="804346862">
    <w:abstractNumId w:val="34"/>
  </w:num>
  <w:num w:numId="17" w16cid:durableId="959530359">
    <w:abstractNumId w:val="0"/>
  </w:num>
  <w:num w:numId="18" w16cid:durableId="1758595140">
    <w:abstractNumId w:val="32"/>
  </w:num>
  <w:num w:numId="19" w16cid:durableId="257568788">
    <w:abstractNumId w:val="5"/>
  </w:num>
  <w:num w:numId="20" w16cid:durableId="1448085756">
    <w:abstractNumId w:val="29"/>
  </w:num>
  <w:num w:numId="21" w16cid:durableId="89593342">
    <w:abstractNumId w:val="28"/>
  </w:num>
  <w:num w:numId="22" w16cid:durableId="756287885">
    <w:abstractNumId w:val="9"/>
  </w:num>
  <w:num w:numId="23" w16cid:durableId="1353874303">
    <w:abstractNumId w:val="11"/>
  </w:num>
  <w:num w:numId="24" w16cid:durableId="1464080079">
    <w:abstractNumId w:val="14"/>
  </w:num>
  <w:num w:numId="25" w16cid:durableId="1563251689">
    <w:abstractNumId w:val="37"/>
  </w:num>
  <w:num w:numId="26" w16cid:durableId="43993841">
    <w:abstractNumId w:val="21"/>
  </w:num>
  <w:num w:numId="27" w16cid:durableId="1886258812">
    <w:abstractNumId w:val="35"/>
  </w:num>
  <w:num w:numId="28" w16cid:durableId="418989464">
    <w:abstractNumId w:val="22"/>
  </w:num>
  <w:num w:numId="29" w16cid:durableId="91978972">
    <w:abstractNumId w:val="6"/>
  </w:num>
  <w:num w:numId="30" w16cid:durableId="736972464">
    <w:abstractNumId w:val="26"/>
  </w:num>
  <w:num w:numId="31" w16cid:durableId="889653398">
    <w:abstractNumId w:val="33"/>
  </w:num>
  <w:num w:numId="32" w16cid:durableId="1628468366">
    <w:abstractNumId w:val="1"/>
  </w:num>
  <w:num w:numId="33" w16cid:durableId="1027096463">
    <w:abstractNumId w:val="25"/>
  </w:num>
  <w:num w:numId="34" w16cid:durableId="1989936338">
    <w:abstractNumId w:val="20"/>
  </w:num>
  <w:num w:numId="35" w16cid:durableId="285621667">
    <w:abstractNumId w:val="7"/>
  </w:num>
  <w:num w:numId="36" w16cid:durableId="488330594">
    <w:abstractNumId w:val="24"/>
  </w:num>
  <w:num w:numId="37" w16cid:durableId="1252852371">
    <w:abstractNumId w:val="10"/>
  </w:num>
  <w:num w:numId="38" w16cid:durableId="1514148062">
    <w:abstractNumId w:val="16"/>
  </w:num>
  <w:num w:numId="39" w16cid:durableId="52383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F58"/>
    <w:rsid w:val="00025F81"/>
    <w:rsid w:val="00026EC1"/>
    <w:rsid w:val="00067706"/>
    <w:rsid w:val="00110920"/>
    <w:rsid w:val="00160311"/>
    <w:rsid w:val="001622B7"/>
    <w:rsid w:val="00174054"/>
    <w:rsid w:val="00195586"/>
    <w:rsid w:val="001A582E"/>
    <w:rsid w:val="001D3BEF"/>
    <w:rsid w:val="001D69C8"/>
    <w:rsid w:val="001F2A8F"/>
    <w:rsid w:val="00201724"/>
    <w:rsid w:val="00204F89"/>
    <w:rsid w:val="00216D70"/>
    <w:rsid w:val="002176CE"/>
    <w:rsid w:val="002200C7"/>
    <w:rsid w:val="00230C48"/>
    <w:rsid w:val="0026153C"/>
    <w:rsid w:val="00281BE4"/>
    <w:rsid w:val="002B3B85"/>
    <w:rsid w:val="002C45C9"/>
    <w:rsid w:val="002C6012"/>
    <w:rsid w:val="002E521E"/>
    <w:rsid w:val="002F5BD6"/>
    <w:rsid w:val="003202F7"/>
    <w:rsid w:val="00320ACD"/>
    <w:rsid w:val="00326FD4"/>
    <w:rsid w:val="0033754A"/>
    <w:rsid w:val="00340EE6"/>
    <w:rsid w:val="0034315A"/>
    <w:rsid w:val="0038013C"/>
    <w:rsid w:val="00393EFD"/>
    <w:rsid w:val="003A3DF2"/>
    <w:rsid w:val="003C3C1C"/>
    <w:rsid w:val="003D733D"/>
    <w:rsid w:val="003E33F7"/>
    <w:rsid w:val="004078C1"/>
    <w:rsid w:val="00423A6C"/>
    <w:rsid w:val="0042708E"/>
    <w:rsid w:val="00442C35"/>
    <w:rsid w:val="004457F3"/>
    <w:rsid w:val="004518A6"/>
    <w:rsid w:val="00454935"/>
    <w:rsid w:val="00460216"/>
    <w:rsid w:val="00470391"/>
    <w:rsid w:val="00485361"/>
    <w:rsid w:val="004B11A7"/>
    <w:rsid w:val="004D3FA4"/>
    <w:rsid w:val="004D6513"/>
    <w:rsid w:val="004E0DE2"/>
    <w:rsid w:val="004E393F"/>
    <w:rsid w:val="004E478F"/>
    <w:rsid w:val="004F2ED7"/>
    <w:rsid w:val="004F3ACB"/>
    <w:rsid w:val="004F6880"/>
    <w:rsid w:val="00512960"/>
    <w:rsid w:val="00522800"/>
    <w:rsid w:val="00543803"/>
    <w:rsid w:val="00553D60"/>
    <w:rsid w:val="00573185"/>
    <w:rsid w:val="0059634A"/>
    <w:rsid w:val="005A1696"/>
    <w:rsid w:val="005A295F"/>
    <w:rsid w:val="005B6094"/>
    <w:rsid w:val="005C2E1E"/>
    <w:rsid w:val="005C7ABE"/>
    <w:rsid w:val="005E25A6"/>
    <w:rsid w:val="005E625E"/>
    <w:rsid w:val="005E7618"/>
    <w:rsid w:val="005F2BCA"/>
    <w:rsid w:val="00615E87"/>
    <w:rsid w:val="0064008D"/>
    <w:rsid w:val="0064762B"/>
    <w:rsid w:val="00657614"/>
    <w:rsid w:val="006B481F"/>
    <w:rsid w:val="006D1B02"/>
    <w:rsid w:val="006D7BD5"/>
    <w:rsid w:val="00731450"/>
    <w:rsid w:val="007441CD"/>
    <w:rsid w:val="00756033"/>
    <w:rsid w:val="00760FFE"/>
    <w:rsid w:val="007946C2"/>
    <w:rsid w:val="007B007A"/>
    <w:rsid w:val="007C5A82"/>
    <w:rsid w:val="007D1BE7"/>
    <w:rsid w:val="00800C54"/>
    <w:rsid w:val="008325CB"/>
    <w:rsid w:val="00836A3E"/>
    <w:rsid w:val="00851263"/>
    <w:rsid w:val="00855FF7"/>
    <w:rsid w:val="0086778B"/>
    <w:rsid w:val="00897CC5"/>
    <w:rsid w:val="008A6CFF"/>
    <w:rsid w:val="008D573F"/>
    <w:rsid w:val="008E1F21"/>
    <w:rsid w:val="0091260D"/>
    <w:rsid w:val="0092229C"/>
    <w:rsid w:val="00935EC8"/>
    <w:rsid w:val="0094781C"/>
    <w:rsid w:val="00981AB1"/>
    <w:rsid w:val="009874D9"/>
    <w:rsid w:val="009905A8"/>
    <w:rsid w:val="009969D5"/>
    <w:rsid w:val="00996EE3"/>
    <w:rsid w:val="009A49EB"/>
    <w:rsid w:val="009C517C"/>
    <w:rsid w:val="009F03AC"/>
    <w:rsid w:val="009F3C4C"/>
    <w:rsid w:val="00A024CF"/>
    <w:rsid w:val="00A37463"/>
    <w:rsid w:val="00A414BF"/>
    <w:rsid w:val="00A560FF"/>
    <w:rsid w:val="00A64828"/>
    <w:rsid w:val="00AA414B"/>
    <w:rsid w:val="00AA6311"/>
    <w:rsid w:val="00AC6C2A"/>
    <w:rsid w:val="00AD049F"/>
    <w:rsid w:val="00AD0F05"/>
    <w:rsid w:val="00AD4D16"/>
    <w:rsid w:val="00B06913"/>
    <w:rsid w:val="00B83007"/>
    <w:rsid w:val="00B85BDF"/>
    <w:rsid w:val="00B9129A"/>
    <w:rsid w:val="00BA0461"/>
    <w:rsid w:val="00BD0E45"/>
    <w:rsid w:val="00BD18B7"/>
    <w:rsid w:val="00BE725F"/>
    <w:rsid w:val="00BF2BD4"/>
    <w:rsid w:val="00BF50A5"/>
    <w:rsid w:val="00BF6EDD"/>
    <w:rsid w:val="00C0622C"/>
    <w:rsid w:val="00C1231D"/>
    <w:rsid w:val="00C13CC2"/>
    <w:rsid w:val="00C146DB"/>
    <w:rsid w:val="00C505DA"/>
    <w:rsid w:val="00C52DC7"/>
    <w:rsid w:val="00C843C0"/>
    <w:rsid w:val="00C8713C"/>
    <w:rsid w:val="00CB0C42"/>
    <w:rsid w:val="00CB0E86"/>
    <w:rsid w:val="00D00A75"/>
    <w:rsid w:val="00D01AC0"/>
    <w:rsid w:val="00D05349"/>
    <w:rsid w:val="00D10A39"/>
    <w:rsid w:val="00D20558"/>
    <w:rsid w:val="00D241C8"/>
    <w:rsid w:val="00D56A88"/>
    <w:rsid w:val="00D6319F"/>
    <w:rsid w:val="00D642D8"/>
    <w:rsid w:val="00D84AB9"/>
    <w:rsid w:val="00D91608"/>
    <w:rsid w:val="00DB1480"/>
    <w:rsid w:val="00DF4053"/>
    <w:rsid w:val="00E653B0"/>
    <w:rsid w:val="00E768D9"/>
    <w:rsid w:val="00E8099E"/>
    <w:rsid w:val="00E85155"/>
    <w:rsid w:val="00EE59F0"/>
    <w:rsid w:val="00EE62CB"/>
    <w:rsid w:val="00EF47F0"/>
    <w:rsid w:val="00F0244B"/>
    <w:rsid w:val="00F03634"/>
    <w:rsid w:val="00F26D84"/>
    <w:rsid w:val="00F524A3"/>
    <w:rsid w:val="00F53893"/>
    <w:rsid w:val="00F713E1"/>
    <w:rsid w:val="00F7690A"/>
    <w:rsid w:val="00F76B71"/>
    <w:rsid w:val="00F772FD"/>
    <w:rsid w:val="00F81C7D"/>
    <w:rsid w:val="00F83636"/>
    <w:rsid w:val="00F97AF8"/>
    <w:rsid w:val="00FC3C83"/>
    <w:rsid w:val="00FD0ABB"/>
    <w:rsid w:val="00FE5564"/>
    <w:rsid w:val="00FF061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FED9DE"/>
  <w15:docId w15:val="{C5A7B1E0-6886-4741-83C6-6B8C433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UnresolvedMention">
    <w:name w:val="Unresolved Mention"/>
    <w:basedOn w:val="DefaultParagraphFont"/>
    <w:uiPriority w:val="99"/>
    <w:semiHidden/>
    <w:unhideWhenUsed/>
    <w:rsid w:val="0085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7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A74-53E3-4E64-A8B2-C5C0DEA9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 Ganjanapornpipat</cp:lastModifiedBy>
  <cp:revision>2</cp:revision>
  <cp:lastPrinted>2024-05-08T08:57:00Z</cp:lastPrinted>
  <dcterms:created xsi:type="dcterms:W3CDTF">2025-04-10T07:23:00Z</dcterms:created>
  <dcterms:modified xsi:type="dcterms:W3CDTF">2025-04-10T07:23:00Z</dcterms:modified>
</cp:coreProperties>
</file>